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27" w:rsidRPr="003E5528" w:rsidRDefault="00661E27" w:rsidP="00661E27">
      <w:pPr>
        <w:jc w:val="center"/>
        <w:rPr>
          <w:rFonts w:ascii="Times New Roman" w:hAnsi="Times New Roman" w:cs="Times New Roman"/>
          <w:b/>
          <w:u w:val="single"/>
        </w:rPr>
      </w:pPr>
      <w:r w:rsidRPr="003E5528">
        <w:rPr>
          <w:rFonts w:ascii="Times New Roman" w:hAnsi="Times New Roman" w:cs="Times New Roman"/>
          <w:b/>
          <w:u w:val="single"/>
        </w:rPr>
        <w:t>LESSON PLAN</w:t>
      </w:r>
    </w:p>
    <w:p w:rsidR="00661E27" w:rsidRPr="003E5528" w:rsidRDefault="00661E27" w:rsidP="00661E27">
      <w:pPr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  <w:b/>
        </w:rPr>
        <w:t>Branch</w:t>
      </w:r>
      <w:r w:rsidRPr="003E5528">
        <w:rPr>
          <w:rFonts w:ascii="Times New Roman" w:hAnsi="Times New Roman" w:cs="Times New Roman"/>
        </w:rPr>
        <w:t xml:space="preserve">: </w:t>
      </w:r>
      <w:r w:rsidR="00AA4AC6" w:rsidRPr="003E5528">
        <w:rPr>
          <w:rFonts w:ascii="Times New Roman" w:hAnsi="Times New Roman" w:cs="Times New Roman"/>
        </w:rPr>
        <w:t>III</w:t>
      </w:r>
      <w:r w:rsidR="0097212F" w:rsidRPr="003E5528">
        <w:rPr>
          <w:rFonts w:ascii="Times New Roman" w:hAnsi="Times New Roman" w:cs="Times New Roman"/>
        </w:rPr>
        <w:t xml:space="preserve"> ECE</w:t>
      </w:r>
      <w:r w:rsidR="00774243" w:rsidRPr="003E5528">
        <w:rPr>
          <w:rFonts w:ascii="Times New Roman" w:hAnsi="Times New Roman" w:cs="Times New Roman"/>
        </w:rPr>
        <w:t xml:space="preserve"> ‘A</w:t>
      </w:r>
      <w:r w:rsidRPr="003E5528">
        <w:rPr>
          <w:rFonts w:ascii="Times New Roman" w:hAnsi="Times New Roman" w:cs="Times New Roman"/>
        </w:rPr>
        <w:t xml:space="preserve">’                             </w:t>
      </w:r>
      <w:r w:rsidRPr="003E5528">
        <w:rPr>
          <w:rFonts w:ascii="Times New Roman" w:hAnsi="Times New Roman" w:cs="Times New Roman"/>
          <w:b/>
        </w:rPr>
        <w:t>Semester</w:t>
      </w:r>
      <w:r w:rsidRPr="003E5528">
        <w:rPr>
          <w:rFonts w:ascii="Times New Roman" w:hAnsi="Times New Roman" w:cs="Times New Roman"/>
        </w:rPr>
        <w:t>: I</w:t>
      </w:r>
      <w:r w:rsidR="00AA4AC6" w:rsidRPr="003E5528">
        <w:rPr>
          <w:rFonts w:ascii="Times New Roman" w:hAnsi="Times New Roman" w:cs="Times New Roman"/>
        </w:rPr>
        <w:t>I</w:t>
      </w:r>
      <w:r w:rsidRPr="003E5528">
        <w:rPr>
          <w:rFonts w:ascii="Times New Roman" w:hAnsi="Times New Roman" w:cs="Times New Roman"/>
        </w:rPr>
        <w:t xml:space="preserve">                                                    </w:t>
      </w:r>
      <w:r w:rsidR="004E093B" w:rsidRPr="003E5528">
        <w:rPr>
          <w:rFonts w:ascii="Times New Roman" w:hAnsi="Times New Roman" w:cs="Times New Roman"/>
          <w:b/>
        </w:rPr>
        <w:t>Subject</w:t>
      </w:r>
      <w:r w:rsidR="004E093B" w:rsidRPr="003E5528">
        <w:rPr>
          <w:rFonts w:ascii="Times New Roman" w:hAnsi="Times New Roman" w:cs="Times New Roman"/>
        </w:rPr>
        <w:t>:</w:t>
      </w:r>
      <w:r w:rsidRPr="003E5528">
        <w:rPr>
          <w:rFonts w:ascii="Times New Roman" w:hAnsi="Times New Roman" w:cs="Times New Roman"/>
        </w:rPr>
        <w:t xml:space="preserve"> </w:t>
      </w:r>
      <w:r w:rsidR="00AA4AC6" w:rsidRPr="003E5528">
        <w:rPr>
          <w:rFonts w:ascii="Times New Roman" w:hAnsi="Times New Roman" w:cs="Times New Roman"/>
        </w:rPr>
        <w:t>BMSP</w:t>
      </w:r>
    </w:p>
    <w:p w:rsidR="00661E27" w:rsidRPr="003E5528" w:rsidRDefault="00661E27" w:rsidP="00661E27">
      <w:pPr>
        <w:jc w:val="center"/>
        <w:rPr>
          <w:rFonts w:ascii="Times New Roman" w:hAnsi="Times New Roman" w:cs="Times New Roman"/>
          <w:b/>
        </w:rPr>
      </w:pPr>
      <w:r w:rsidRPr="003E5528">
        <w:rPr>
          <w:rFonts w:ascii="Times New Roman" w:hAnsi="Times New Roman" w:cs="Times New Roman"/>
          <w:b/>
        </w:rPr>
        <w:t xml:space="preserve"> </w:t>
      </w:r>
      <w:r w:rsidR="002025D5" w:rsidRPr="003E5528">
        <w:rPr>
          <w:rFonts w:ascii="Times New Roman" w:hAnsi="Times New Roman" w:cs="Times New Roman"/>
          <w:b/>
        </w:rPr>
        <w:t>Academic</w:t>
      </w:r>
      <w:r w:rsidRPr="003E5528">
        <w:rPr>
          <w:rFonts w:ascii="Times New Roman" w:hAnsi="Times New Roman" w:cs="Times New Roman"/>
          <w:b/>
        </w:rPr>
        <w:t xml:space="preserve"> year:</w:t>
      </w:r>
      <w:r w:rsidR="00F9672B" w:rsidRPr="003E5528">
        <w:rPr>
          <w:rFonts w:ascii="Times New Roman" w:hAnsi="Times New Roman" w:cs="Times New Roman"/>
          <w:b/>
        </w:rPr>
        <w:t xml:space="preserve"> </w:t>
      </w:r>
      <w:r w:rsidR="00774243" w:rsidRPr="003E5528">
        <w:rPr>
          <w:rFonts w:ascii="Times New Roman" w:hAnsi="Times New Roman" w:cs="Times New Roman"/>
          <w:b/>
        </w:rPr>
        <w:t>2017-18</w:t>
      </w:r>
      <w:r w:rsidRPr="003E5528">
        <w:rPr>
          <w:rFonts w:ascii="Times New Roman" w:hAnsi="Times New Roman" w:cs="Times New Roman"/>
          <w:b/>
        </w:rPr>
        <w:t xml:space="preserve">                                           </w:t>
      </w:r>
      <w:r w:rsidR="00393945" w:rsidRPr="003E5528">
        <w:rPr>
          <w:rFonts w:ascii="Times New Roman" w:hAnsi="Times New Roman" w:cs="Times New Roman"/>
          <w:b/>
        </w:rPr>
        <w:t xml:space="preserve">                              </w:t>
      </w:r>
      <w:r w:rsidR="00AA4AC6" w:rsidRPr="003E5528">
        <w:rPr>
          <w:rFonts w:ascii="Times New Roman" w:hAnsi="Times New Roman" w:cs="Times New Roman"/>
          <w:b/>
        </w:rPr>
        <w:t xml:space="preserve">  </w:t>
      </w:r>
      <w:proofErr w:type="gramStart"/>
      <w:r w:rsidRPr="003E5528">
        <w:rPr>
          <w:rFonts w:ascii="Times New Roman" w:hAnsi="Times New Roman" w:cs="Times New Roman"/>
          <w:b/>
        </w:rPr>
        <w:t>faculty :</w:t>
      </w:r>
      <w:proofErr w:type="gramEnd"/>
      <w:r w:rsidR="004E093B" w:rsidRPr="003E5528">
        <w:rPr>
          <w:rFonts w:ascii="Times New Roman" w:hAnsi="Times New Roman" w:cs="Times New Roman"/>
          <w:b/>
        </w:rPr>
        <w:t xml:space="preserve"> </w:t>
      </w:r>
      <w:r w:rsidR="00AA4AC6" w:rsidRPr="003E5528">
        <w:rPr>
          <w:rFonts w:ascii="Times New Roman" w:hAnsi="Times New Roman" w:cs="Times New Roman"/>
          <w:b/>
        </w:rPr>
        <w:t>JAYALAXMI.ANEM</w:t>
      </w:r>
    </w:p>
    <w:tbl>
      <w:tblPr>
        <w:tblStyle w:val="TableGrid"/>
        <w:tblpPr w:leftFromText="180" w:rightFromText="180" w:vertAnchor="page" w:horzAnchor="page" w:tblpX="866" w:tblpY="2699"/>
        <w:tblW w:w="11200" w:type="dxa"/>
        <w:tblLayout w:type="fixed"/>
        <w:tblLook w:val="04A0"/>
      </w:tblPr>
      <w:tblGrid>
        <w:gridCol w:w="828"/>
        <w:gridCol w:w="1350"/>
        <w:gridCol w:w="3780"/>
        <w:gridCol w:w="900"/>
        <w:gridCol w:w="1440"/>
        <w:gridCol w:w="1260"/>
        <w:gridCol w:w="1642"/>
      </w:tblGrid>
      <w:tr w:rsidR="00661E27" w:rsidRPr="003E5528" w:rsidTr="005F2BD4">
        <w:trPr>
          <w:trHeight w:val="555"/>
        </w:trPr>
        <w:tc>
          <w:tcPr>
            <w:tcW w:w="828" w:type="dxa"/>
          </w:tcPr>
          <w:p w:rsidR="00661E27" w:rsidRPr="003E5528" w:rsidRDefault="00661E27" w:rsidP="0072564E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350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3780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900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440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260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642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661E27" w:rsidRPr="003E5528" w:rsidTr="005F2BD4">
        <w:tc>
          <w:tcPr>
            <w:tcW w:w="828" w:type="dxa"/>
          </w:tcPr>
          <w:p w:rsidR="00661E27" w:rsidRPr="003E5528" w:rsidRDefault="00661E27" w:rsidP="0072564E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1E27" w:rsidRPr="003E5528" w:rsidRDefault="00661E27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D03D0E" w:rsidRPr="003E5528" w:rsidRDefault="00AA4AC6" w:rsidP="00AA4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5528">
              <w:rPr>
                <w:rFonts w:ascii="Times New Roman" w:hAnsi="Times New Roman" w:cs="Times New Roman"/>
                <w:b/>
              </w:rPr>
              <w:t>Data compression techniques:</w:t>
            </w:r>
            <w:r w:rsidRPr="003E55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61E27" w:rsidRPr="003E5528" w:rsidRDefault="00661E27" w:rsidP="00D630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528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440" w:type="dxa"/>
          </w:tcPr>
          <w:p w:rsidR="00661E27" w:rsidRPr="003E5528" w:rsidRDefault="00661E27" w:rsidP="00D630BC">
            <w:pPr>
              <w:ind w:left="176" w:hanging="17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61E27" w:rsidRPr="003E5528" w:rsidRDefault="00661E27" w:rsidP="00D63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661E27" w:rsidRPr="003E5528" w:rsidRDefault="00661E27" w:rsidP="00D630BC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rPr>
          <w:trHeight w:val="377"/>
        </w:trPr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20.11.2017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E5528">
              <w:rPr>
                <w:rFonts w:ascii="Times New Roman" w:hAnsi="Times New Roman" w:cs="Times New Roman"/>
              </w:rPr>
              <w:t>Lossy</w:t>
            </w:r>
            <w:proofErr w:type="spellEnd"/>
            <w:r w:rsidRPr="003E5528">
              <w:rPr>
                <w:rFonts w:ascii="Times New Roman" w:hAnsi="Times New Roman" w:cs="Times New Roman"/>
              </w:rPr>
              <w:t xml:space="preserve"> and lossless data reduction algorithms.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22.11.2017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pStyle w:val="Default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ECG data compression using turning point,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23.11.2017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pStyle w:val="Default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ECG data compression using turning point,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rPr>
          <w:trHeight w:val="386"/>
        </w:trPr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25.11.2017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pStyle w:val="Default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AZTEC,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rPr>
          <w:trHeight w:val="386"/>
        </w:trPr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27.11.2017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pStyle w:val="Default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AZTEC,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29.11.2017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CORTES,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30.11.2017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CORTES,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04.12.2017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Hoffman coding,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06.12.2017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vector quantization,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07.12.2017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 xml:space="preserve">DCT 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11.12.2017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KL transform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5F2BD4" w:rsidRPr="003E5528" w:rsidRDefault="005F2BD4" w:rsidP="005F2BD4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5528">
              <w:rPr>
                <w:rFonts w:ascii="Times New Roman" w:hAnsi="Times New Roman" w:cs="Times New Roman"/>
                <w:b/>
              </w:rPr>
              <w:t>Cardiological</w:t>
            </w:r>
            <w:proofErr w:type="spellEnd"/>
            <w:r w:rsidRPr="003E5528">
              <w:rPr>
                <w:rFonts w:ascii="Times New Roman" w:hAnsi="Times New Roman" w:cs="Times New Roman"/>
                <w:b/>
              </w:rPr>
              <w:t xml:space="preserve"> signal processing: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ind w:left="720" w:hanging="720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Pre-processing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5F2BD4" w:rsidRPr="003E5528" w:rsidTr="005F2BD4">
        <w:trPr>
          <w:trHeight w:val="368"/>
        </w:trPr>
        <w:tc>
          <w:tcPr>
            <w:tcW w:w="828" w:type="dxa"/>
          </w:tcPr>
          <w:p w:rsidR="005F2BD4" w:rsidRPr="003E5528" w:rsidRDefault="005F2BD4" w:rsidP="005F2B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14.12.2017</w:t>
            </w:r>
          </w:p>
        </w:tc>
        <w:tc>
          <w:tcPr>
            <w:tcW w:w="378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528">
              <w:rPr>
                <w:rFonts w:ascii="Times New Roman" w:hAnsi="Times New Roman" w:cs="Times New Roman"/>
              </w:rPr>
              <w:t>QRS detection methods</w:t>
            </w:r>
          </w:p>
        </w:tc>
        <w:tc>
          <w:tcPr>
            <w:tcW w:w="900" w:type="dxa"/>
          </w:tcPr>
          <w:p w:rsidR="005F2BD4" w:rsidRPr="003E5528" w:rsidRDefault="005F2BD4" w:rsidP="005F2BD4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F2BD4" w:rsidRPr="003E5528" w:rsidRDefault="005F2BD4" w:rsidP="005F2BD4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368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16.12.2017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QRS detection methods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323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18.12.2017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Rhythm analysis.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323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20.12.2017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Rhythm analysis.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03.01.2018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Arrhythmia detection algorithms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04.01.2018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Arrhythmia detection algorithms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06.01.2018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automated ECG analysis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188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08.01.2018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528">
              <w:rPr>
                <w:rFonts w:ascii="Times New Roman" w:hAnsi="Times New Roman" w:cs="Times New Roman"/>
              </w:rPr>
              <w:t>ECG pattern recognition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188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10.01.2018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ECG pattern recognition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188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4E093B" w:rsidRPr="003E5528">
              <w:rPr>
                <w:rFonts w:ascii="Times New Roman" w:hAnsi="Times New Roman" w:cs="Times New Roman"/>
              </w:rPr>
              <w:t>eart rate variability analysis.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188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17.01.2018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4E093B" w:rsidRPr="003E5528">
              <w:rPr>
                <w:rFonts w:ascii="Times New Roman" w:hAnsi="Times New Roman" w:cs="Times New Roman"/>
              </w:rPr>
              <w:t>eart rate variability analysis.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  <w:b/>
              </w:rPr>
              <w:t>Neurological signal processing: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528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18.01.2018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3E5528">
              <w:rPr>
                <w:rFonts w:ascii="Times New Roman" w:hAnsi="Times New Roman" w:cs="Times New Roman"/>
              </w:rPr>
              <w:t>Modeling of EEG signals – detection of spikes and spindles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20.01.2018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pStyle w:val="Default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Modeling of EEG signals – detection of spikes and spindles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22.01.2018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4E093B" w:rsidRPr="003E5528">
              <w:rPr>
                <w:rFonts w:ascii="Times New Roman" w:hAnsi="Times New Roman" w:cs="Times New Roman"/>
              </w:rPr>
              <w:t>etection of alpha, beta and gamma waves.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24.01.2018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4E093B" w:rsidRPr="003E5528">
              <w:rPr>
                <w:rFonts w:ascii="Times New Roman" w:hAnsi="Times New Roman" w:cs="Times New Roman"/>
              </w:rPr>
              <w:t>etection of alpha, beta and gamma waves.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25.01.2018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Auto regressive modeling of seizure EEG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27.01.2018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Auto regressive modeling of seizure EEG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332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29.01.2018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4E093B" w:rsidRPr="003E5528">
              <w:rPr>
                <w:rFonts w:ascii="Times New Roman" w:hAnsi="Times New Roman" w:cs="Times New Roman"/>
              </w:rPr>
              <w:t>leep stage analysis.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rPr>
          <w:trHeight w:val="332"/>
        </w:trPr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31.01.2018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4E093B" w:rsidRPr="003E5528">
              <w:rPr>
                <w:rFonts w:ascii="Times New Roman" w:hAnsi="Times New Roman" w:cs="Times New Roman"/>
              </w:rPr>
              <w:t>leep stage analysis.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01.02.2018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Inverse filtering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03.02.2018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Inverse filtering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05.02.2018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4E093B" w:rsidRPr="003E5528">
              <w:rPr>
                <w:rFonts w:ascii="Times New Roman" w:hAnsi="Times New Roman" w:cs="Times New Roman"/>
              </w:rPr>
              <w:t>east squares and polynomial modeling.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07.02.2018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4E093B" w:rsidRPr="003E5528">
              <w:rPr>
                <w:rFonts w:ascii="Times New Roman" w:hAnsi="Times New Roman" w:cs="Times New Roman"/>
              </w:rPr>
              <w:t>east squares and polynomial modeling.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ind w:left="4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  <w:b/>
              </w:rPr>
              <w:t>Adaptive noise canceling: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12.02.2018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528">
              <w:rPr>
                <w:rFonts w:ascii="Times New Roman" w:hAnsi="Times New Roman" w:cs="Times New Roman"/>
              </w:rPr>
              <w:t>Principles of adaptive noise canceling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14.02.2018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Principles of adaptive noise canceling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15.02.2018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Adaptive noise canceling with the LMS adaptation algorithm.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17.02.2018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Adaptive noise canceling with the LMS adaptation algorithm.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19.02.2018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Noise canceling method to enhance ECG monitoring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21.02.2018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Noise canceling method to enhance ECG monitoring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22.02.2018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4E093B" w:rsidRPr="003E5528">
              <w:rPr>
                <w:rFonts w:ascii="Times New Roman" w:hAnsi="Times New Roman" w:cs="Times New Roman"/>
              </w:rPr>
              <w:t>etal ECG monitoring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24.02.2018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4E093B" w:rsidRPr="003E5528">
              <w:rPr>
                <w:rFonts w:ascii="Times New Roman" w:hAnsi="Times New Roman" w:cs="Times New Roman"/>
              </w:rPr>
              <w:t>etal ECG monitoring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26.02.2018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528">
              <w:rPr>
                <w:rFonts w:ascii="Times New Roman" w:hAnsi="Times New Roman" w:cs="Times New Roman"/>
              </w:rPr>
              <w:t>Signal averaging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28.02.2018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Signal averaging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polishing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03.03.2018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polishing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05.03.2018</w:t>
            </w:r>
          </w:p>
        </w:tc>
        <w:tc>
          <w:tcPr>
            <w:tcW w:w="3780" w:type="dxa"/>
          </w:tcPr>
          <w:p w:rsidR="004E093B" w:rsidRPr="003E5528" w:rsidRDefault="005C4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4E093B" w:rsidRPr="003E5528">
              <w:rPr>
                <w:rFonts w:ascii="Times New Roman" w:hAnsi="Times New Roman" w:cs="Times New Roman"/>
              </w:rPr>
              <w:t xml:space="preserve">ean and trend removal–– </w:t>
            </w:r>
            <w:proofErr w:type="spellStart"/>
            <w:r w:rsidR="004E093B" w:rsidRPr="003E5528">
              <w:rPr>
                <w:rFonts w:ascii="Times New Roman" w:hAnsi="Times New Roman" w:cs="Times New Roman"/>
              </w:rPr>
              <w:t>Prony’s</w:t>
            </w:r>
            <w:proofErr w:type="spellEnd"/>
            <w:r w:rsidR="004E093B" w:rsidRPr="003E5528">
              <w:rPr>
                <w:rFonts w:ascii="Times New Roman" w:hAnsi="Times New Roman" w:cs="Times New Roman"/>
              </w:rPr>
              <w:t xml:space="preserve"> method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07.03.2018</w:t>
            </w:r>
          </w:p>
        </w:tc>
        <w:tc>
          <w:tcPr>
            <w:tcW w:w="3780" w:type="dxa"/>
          </w:tcPr>
          <w:p w:rsidR="004E093B" w:rsidRPr="003E5528" w:rsidRDefault="005C4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4E093B" w:rsidRPr="003E5528">
              <w:rPr>
                <w:rFonts w:ascii="Times New Roman" w:hAnsi="Times New Roman" w:cs="Times New Roman"/>
              </w:rPr>
              <w:t xml:space="preserve">ean and trend removal–– </w:t>
            </w:r>
            <w:proofErr w:type="spellStart"/>
            <w:r w:rsidR="004E093B" w:rsidRPr="003E5528">
              <w:rPr>
                <w:rFonts w:ascii="Times New Roman" w:hAnsi="Times New Roman" w:cs="Times New Roman"/>
              </w:rPr>
              <w:t>Prony’s</w:t>
            </w:r>
            <w:proofErr w:type="spellEnd"/>
            <w:r w:rsidR="004E093B" w:rsidRPr="003E5528">
              <w:rPr>
                <w:rFonts w:ascii="Times New Roman" w:hAnsi="Times New Roman" w:cs="Times New Roman"/>
              </w:rPr>
              <w:t xml:space="preserve"> method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08.03.2018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Linear prediction – Yule–walker(Y–W) equations.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12.03.2018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Linear prediction – Yule–walker(Y–W) equations.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14.03.2018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 xml:space="preserve">Original </w:t>
            </w:r>
            <w:proofErr w:type="spellStart"/>
            <w:r w:rsidRPr="003E5528">
              <w:rPr>
                <w:rFonts w:ascii="Times New Roman" w:hAnsi="Times New Roman" w:cs="Times New Roman"/>
              </w:rPr>
              <w:t>Prony’s</w:t>
            </w:r>
            <w:proofErr w:type="spellEnd"/>
            <w:r w:rsidRPr="003E5528">
              <w:rPr>
                <w:rFonts w:ascii="Times New Roman" w:hAnsi="Times New Roman" w:cs="Times New Roman"/>
              </w:rPr>
              <w:t xml:space="preserve"> method – </w:t>
            </w:r>
            <w:proofErr w:type="spellStart"/>
            <w:r w:rsidRPr="003E5528">
              <w:rPr>
                <w:rFonts w:ascii="Times New Roman" w:hAnsi="Times New Roman" w:cs="Times New Roman"/>
              </w:rPr>
              <w:t>Prony’s</w:t>
            </w:r>
            <w:proofErr w:type="spellEnd"/>
            <w:r w:rsidRPr="003E5528">
              <w:rPr>
                <w:rFonts w:ascii="Times New Roman" w:hAnsi="Times New Roman" w:cs="Times New Roman"/>
              </w:rPr>
              <w:t xml:space="preserve"> method based on the least squares estimate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15.03.2018</w:t>
            </w:r>
          </w:p>
        </w:tc>
        <w:tc>
          <w:tcPr>
            <w:tcW w:w="378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 xml:space="preserve">Original </w:t>
            </w:r>
            <w:proofErr w:type="spellStart"/>
            <w:r w:rsidRPr="003E5528">
              <w:rPr>
                <w:rFonts w:ascii="Times New Roman" w:hAnsi="Times New Roman" w:cs="Times New Roman"/>
              </w:rPr>
              <w:t>Prony’s</w:t>
            </w:r>
            <w:proofErr w:type="spellEnd"/>
            <w:r w:rsidRPr="003E5528">
              <w:rPr>
                <w:rFonts w:ascii="Times New Roman" w:hAnsi="Times New Roman" w:cs="Times New Roman"/>
              </w:rPr>
              <w:t xml:space="preserve"> method – </w:t>
            </w:r>
            <w:proofErr w:type="spellStart"/>
            <w:r w:rsidRPr="003E5528">
              <w:rPr>
                <w:rFonts w:ascii="Times New Roman" w:hAnsi="Times New Roman" w:cs="Times New Roman"/>
              </w:rPr>
              <w:t>Prony’s</w:t>
            </w:r>
            <w:proofErr w:type="spellEnd"/>
            <w:r w:rsidRPr="003E5528">
              <w:rPr>
                <w:rFonts w:ascii="Times New Roman" w:hAnsi="Times New Roman" w:cs="Times New Roman"/>
              </w:rPr>
              <w:t xml:space="preserve"> method based on the least squares estimate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20.03.2018</w:t>
            </w:r>
          </w:p>
        </w:tc>
        <w:tc>
          <w:tcPr>
            <w:tcW w:w="3780" w:type="dxa"/>
          </w:tcPr>
          <w:p w:rsidR="004E093B" w:rsidRPr="003E5528" w:rsidRDefault="005C4CE2" w:rsidP="004E0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E093B" w:rsidRPr="003E5528">
              <w:rPr>
                <w:rFonts w:ascii="Times New Roman" w:hAnsi="Times New Roman" w:cs="Times New Roman"/>
              </w:rPr>
              <w:t>nalysis of evoked potentials.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  <w:tr w:rsidR="004E093B" w:rsidRPr="003E5528" w:rsidTr="005F2BD4">
        <w:tc>
          <w:tcPr>
            <w:tcW w:w="828" w:type="dxa"/>
          </w:tcPr>
          <w:p w:rsidR="004E093B" w:rsidRPr="003E5528" w:rsidRDefault="004E093B" w:rsidP="004E093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3780" w:type="dxa"/>
          </w:tcPr>
          <w:p w:rsidR="004E093B" w:rsidRPr="003E5528" w:rsidRDefault="005C4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E093B" w:rsidRPr="003E5528">
              <w:rPr>
                <w:rFonts w:ascii="Times New Roman" w:hAnsi="Times New Roman" w:cs="Times New Roman"/>
              </w:rPr>
              <w:t>nalysis of evoked potentials.</w:t>
            </w:r>
          </w:p>
        </w:tc>
        <w:tc>
          <w:tcPr>
            <w:tcW w:w="900" w:type="dxa"/>
          </w:tcPr>
          <w:p w:rsidR="004E093B" w:rsidRPr="003E5528" w:rsidRDefault="004E093B" w:rsidP="004E093B">
            <w:pPr>
              <w:jc w:val="center"/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44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  <w:r w:rsidRPr="003E5528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260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4E093B" w:rsidRPr="003E5528" w:rsidRDefault="004E093B" w:rsidP="004E093B">
            <w:pPr>
              <w:rPr>
                <w:rFonts w:ascii="Times New Roman" w:hAnsi="Times New Roman" w:cs="Times New Roman"/>
              </w:rPr>
            </w:pPr>
          </w:p>
        </w:tc>
      </w:tr>
    </w:tbl>
    <w:p w:rsidR="00AA4AC6" w:rsidRPr="003E5528" w:rsidRDefault="00AA4AC6" w:rsidP="00AA4AC6">
      <w:pPr>
        <w:pStyle w:val="Default"/>
        <w:rPr>
          <w:rFonts w:ascii="Times New Roman" w:hAnsi="Times New Roman" w:cs="Times New Roman"/>
          <w:b/>
        </w:rPr>
      </w:pPr>
      <w:r w:rsidRPr="003E5528">
        <w:rPr>
          <w:rFonts w:ascii="Times New Roman" w:hAnsi="Times New Roman" w:cs="Times New Roman"/>
          <w:b/>
        </w:rPr>
        <w:t xml:space="preserve">Text books: </w:t>
      </w:r>
    </w:p>
    <w:p w:rsidR="00AA4AC6" w:rsidRPr="003E5528" w:rsidRDefault="00AA4AC6" w:rsidP="00AA4AC6">
      <w:pPr>
        <w:pStyle w:val="Default"/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</w:rPr>
        <w:t xml:space="preserve">1. Biomedical Signal Processing: Principles and techniques – </w:t>
      </w:r>
      <w:proofErr w:type="spellStart"/>
      <w:r w:rsidRPr="003E5528">
        <w:rPr>
          <w:rFonts w:ascii="Times New Roman" w:hAnsi="Times New Roman" w:cs="Times New Roman"/>
        </w:rPr>
        <w:t>D.C.Reddy</w:t>
      </w:r>
      <w:proofErr w:type="spellEnd"/>
      <w:r w:rsidRPr="003E5528">
        <w:rPr>
          <w:rFonts w:ascii="Times New Roman" w:hAnsi="Times New Roman" w:cs="Times New Roman"/>
        </w:rPr>
        <w:t xml:space="preserve">, Tata McGraw-Hill, 2005. </w:t>
      </w:r>
    </w:p>
    <w:p w:rsidR="00AA4AC6" w:rsidRPr="003E5528" w:rsidRDefault="00AA4AC6" w:rsidP="00AA4AC6">
      <w:pPr>
        <w:pStyle w:val="Default"/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</w:rPr>
        <w:t xml:space="preserve">2. Biomedical Digital Signal Processing – Willis </w:t>
      </w:r>
      <w:proofErr w:type="spellStart"/>
      <w:r w:rsidRPr="003E5528">
        <w:rPr>
          <w:rFonts w:ascii="Times New Roman" w:hAnsi="Times New Roman" w:cs="Times New Roman"/>
        </w:rPr>
        <w:t>J.Tompkins</w:t>
      </w:r>
      <w:proofErr w:type="spellEnd"/>
      <w:r w:rsidRPr="003E5528">
        <w:rPr>
          <w:rFonts w:ascii="Times New Roman" w:hAnsi="Times New Roman" w:cs="Times New Roman"/>
        </w:rPr>
        <w:t>, PHI.</w:t>
      </w:r>
    </w:p>
    <w:p w:rsidR="00AA4AC6" w:rsidRPr="003E5528" w:rsidRDefault="00AA4AC6" w:rsidP="00AA4AC6">
      <w:pPr>
        <w:pStyle w:val="Default"/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</w:rPr>
        <w:t xml:space="preserve"> 3. Biomedical Signal Analysis – </w:t>
      </w:r>
      <w:proofErr w:type="spellStart"/>
      <w:r w:rsidRPr="003E5528">
        <w:rPr>
          <w:rFonts w:ascii="Times New Roman" w:hAnsi="Times New Roman" w:cs="Times New Roman"/>
        </w:rPr>
        <w:t>Rangaraj</w:t>
      </w:r>
      <w:proofErr w:type="spellEnd"/>
      <w:r w:rsidRPr="003E5528">
        <w:rPr>
          <w:rFonts w:ascii="Times New Roman" w:hAnsi="Times New Roman" w:cs="Times New Roman"/>
        </w:rPr>
        <w:t xml:space="preserve"> M. </w:t>
      </w:r>
      <w:proofErr w:type="spellStart"/>
      <w:r w:rsidRPr="003E5528">
        <w:rPr>
          <w:rFonts w:ascii="Times New Roman" w:hAnsi="Times New Roman" w:cs="Times New Roman"/>
        </w:rPr>
        <w:t>Rangayyan</w:t>
      </w:r>
      <w:proofErr w:type="spellEnd"/>
      <w:r w:rsidRPr="003E5528">
        <w:rPr>
          <w:rFonts w:ascii="Times New Roman" w:hAnsi="Times New Roman" w:cs="Times New Roman"/>
        </w:rPr>
        <w:t xml:space="preserve">, IEEE Press, 2001. </w:t>
      </w:r>
    </w:p>
    <w:p w:rsidR="00AA4AC6" w:rsidRPr="003E5528" w:rsidRDefault="00AA4AC6" w:rsidP="00AA4AC6">
      <w:pPr>
        <w:pStyle w:val="Default"/>
        <w:rPr>
          <w:rFonts w:ascii="Times New Roman" w:hAnsi="Times New Roman" w:cs="Times New Roman"/>
          <w:b/>
        </w:rPr>
      </w:pPr>
      <w:r w:rsidRPr="003E5528">
        <w:rPr>
          <w:rFonts w:ascii="Times New Roman" w:hAnsi="Times New Roman" w:cs="Times New Roman"/>
          <w:b/>
        </w:rPr>
        <w:t>Reference books:</w:t>
      </w:r>
    </w:p>
    <w:p w:rsidR="00AA4AC6" w:rsidRPr="003E5528" w:rsidRDefault="00AA4AC6" w:rsidP="00AA4AC6">
      <w:pPr>
        <w:pStyle w:val="Default"/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</w:rPr>
        <w:t xml:space="preserve"> 1. Digital Bio signal Processing – </w:t>
      </w:r>
      <w:proofErr w:type="spellStart"/>
      <w:r w:rsidRPr="003E5528">
        <w:rPr>
          <w:rFonts w:ascii="Times New Roman" w:hAnsi="Times New Roman" w:cs="Times New Roman"/>
        </w:rPr>
        <w:t>Weitkunat</w:t>
      </w:r>
      <w:proofErr w:type="spellEnd"/>
      <w:r w:rsidRPr="003E5528">
        <w:rPr>
          <w:rFonts w:ascii="Times New Roman" w:hAnsi="Times New Roman" w:cs="Times New Roman"/>
        </w:rPr>
        <w:t xml:space="preserve"> R, Elsevier, 1991. </w:t>
      </w:r>
    </w:p>
    <w:p w:rsidR="00AA4AC6" w:rsidRPr="003E5528" w:rsidRDefault="00AA4AC6" w:rsidP="00AA4AC6">
      <w:pPr>
        <w:pStyle w:val="Default"/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</w:rPr>
        <w:t xml:space="preserve">2. Biomedical Signal Processing – </w:t>
      </w:r>
      <w:proofErr w:type="spellStart"/>
      <w:r w:rsidRPr="003E5528">
        <w:rPr>
          <w:rFonts w:ascii="Times New Roman" w:hAnsi="Times New Roman" w:cs="Times New Roman"/>
        </w:rPr>
        <w:t>Akay</w:t>
      </w:r>
      <w:proofErr w:type="spellEnd"/>
      <w:r w:rsidRPr="003E5528">
        <w:rPr>
          <w:rFonts w:ascii="Times New Roman" w:hAnsi="Times New Roman" w:cs="Times New Roman"/>
        </w:rPr>
        <w:t xml:space="preserve"> M, Academic Press, 1994.</w:t>
      </w:r>
    </w:p>
    <w:p w:rsidR="00E15FD2" w:rsidRPr="003E5528" w:rsidRDefault="00AA4AC6" w:rsidP="00AA4AC6">
      <w:pPr>
        <w:pStyle w:val="Default"/>
        <w:rPr>
          <w:rFonts w:ascii="Times New Roman" w:hAnsi="Times New Roman" w:cs="Times New Roman"/>
        </w:rPr>
      </w:pPr>
      <w:r w:rsidRPr="003E5528">
        <w:rPr>
          <w:rFonts w:ascii="Times New Roman" w:hAnsi="Times New Roman" w:cs="Times New Roman"/>
        </w:rPr>
        <w:t xml:space="preserve"> 3. Biomedical Signal Processing Time and Frequency Analysis (Vol. I) – </w:t>
      </w:r>
      <w:proofErr w:type="spellStart"/>
      <w:r w:rsidRPr="003E5528">
        <w:rPr>
          <w:rFonts w:ascii="Times New Roman" w:hAnsi="Times New Roman" w:cs="Times New Roman"/>
        </w:rPr>
        <w:t>Cohen.A</w:t>
      </w:r>
      <w:proofErr w:type="spellEnd"/>
      <w:r w:rsidRPr="003E5528">
        <w:rPr>
          <w:rFonts w:ascii="Times New Roman" w:hAnsi="Times New Roman" w:cs="Times New Roman"/>
        </w:rPr>
        <w:t>, CRC Press</w:t>
      </w:r>
      <w:proofErr w:type="gramStart"/>
      <w:r w:rsidRPr="003E5528">
        <w:rPr>
          <w:rFonts w:ascii="Times New Roman" w:hAnsi="Times New Roman" w:cs="Times New Roman"/>
        </w:rPr>
        <w:t>,1986</w:t>
      </w:r>
      <w:proofErr w:type="gramEnd"/>
      <w:r w:rsidRPr="003E5528">
        <w:rPr>
          <w:rFonts w:ascii="Times New Roman" w:hAnsi="Times New Roman" w:cs="Times New Roman"/>
        </w:rPr>
        <w:t>.</w:t>
      </w:r>
    </w:p>
    <w:sectPr w:rsidR="00E15FD2" w:rsidRPr="003E5528" w:rsidSect="004E093B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67291"/>
    <w:multiLevelType w:val="hybridMultilevel"/>
    <w:tmpl w:val="0F0CAD4A"/>
    <w:lvl w:ilvl="0" w:tplc="046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21869"/>
    <w:multiLevelType w:val="hybridMultilevel"/>
    <w:tmpl w:val="9FDAD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1E27"/>
    <w:rsid w:val="0000129A"/>
    <w:rsid w:val="0000240D"/>
    <w:rsid w:val="00010713"/>
    <w:rsid w:val="000354E2"/>
    <w:rsid w:val="00050BA6"/>
    <w:rsid w:val="000611C8"/>
    <w:rsid w:val="0008383C"/>
    <w:rsid w:val="000A00ED"/>
    <w:rsid w:val="000E0A9F"/>
    <w:rsid w:val="001032B6"/>
    <w:rsid w:val="00110417"/>
    <w:rsid w:val="00111727"/>
    <w:rsid w:val="00120919"/>
    <w:rsid w:val="001278ED"/>
    <w:rsid w:val="001343F4"/>
    <w:rsid w:val="001357F2"/>
    <w:rsid w:val="0016306A"/>
    <w:rsid w:val="00187926"/>
    <w:rsid w:val="00193E79"/>
    <w:rsid w:val="001D75D2"/>
    <w:rsid w:val="001F6699"/>
    <w:rsid w:val="002025D5"/>
    <w:rsid w:val="002050C8"/>
    <w:rsid w:val="002551A3"/>
    <w:rsid w:val="0027218F"/>
    <w:rsid w:val="002756B5"/>
    <w:rsid w:val="002E0AE2"/>
    <w:rsid w:val="002F4B6E"/>
    <w:rsid w:val="0030561E"/>
    <w:rsid w:val="00320CEA"/>
    <w:rsid w:val="0033729D"/>
    <w:rsid w:val="00342DE5"/>
    <w:rsid w:val="00350182"/>
    <w:rsid w:val="00381259"/>
    <w:rsid w:val="003829CB"/>
    <w:rsid w:val="00393945"/>
    <w:rsid w:val="003D0CB2"/>
    <w:rsid w:val="003E5528"/>
    <w:rsid w:val="00405681"/>
    <w:rsid w:val="0044012F"/>
    <w:rsid w:val="004500DD"/>
    <w:rsid w:val="00457173"/>
    <w:rsid w:val="00484A49"/>
    <w:rsid w:val="004C73E3"/>
    <w:rsid w:val="004D5205"/>
    <w:rsid w:val="004D66A1"/>
    <w:rsid w:val="004E093B"/>
    <w:rsid w:val="004E11F6"/>
    <w:rsid w:val="004F5FBD"/>
    <w:rsid w:val="005419F4"/>
    <w:rsid w:val="005430BC"/>
    <w:rsid w:val="00547570"/>
    <w:rsid w:val="00553DE2"/>
    <w:rsid w:val="0056732C"/>
    <w:rsid w:val="00575944"/>
    <w:rsid w:val="005C4CE2"/>
    <w:rsid w:val="005C746C"/>
    <w:rsid w:val="005F2BD4"/>
    <w:rsid w:val="006266D9"/>
    <w:rsid w:val="00661E27"/>
    <w:rsid w:val="00662759"/>
    <w:rsid w:val="00672C43"/>
    <w:rsid w:val="006A36DD"/>
    <w:rsid w:val="006B35D5"/>
    <w:rsid w:val="006D7397"/>
    <w:rsid w:val="00711DF4"/>
    <w:rsid w:val="00712B68"/>
    <w:rsid w:val="0072564E"/>
    <w:rsid w:val="007306A2"/>
    <w:rsid w:val="007641DC"/>
    <w:rsid w:val="007733C9"/>
    <w:rsid w:val="00774243"/>
    <w:rsid w:val="00781E56"/>
    <w:rsid w:val="007A1F82"/>
    <w:rsid w:val="007C4587"/>
    <w:rsid w:val="007E5F08"/>
    <w:rsid w:val="00813E08"/>
    <w:rsid w:val="0081721C"/>
    <w:rsid w:val="0083518A"/>
    <w:rsid w:val="00842C41"/>
    <w:rsid w:val="008624FE"/>
    <w:rsid w:val="008C0328"/>
    <w:rsid w:val="0091081C"/>
    <w:rsid w:val="009265E6"/>
    <w:rsid w:val="009356D2"/>
    <w:rsid w:val="00937409"/>
    <w:rsid w:val="00944053"/>
    <w:rsid w:val="00944F33"/>
    <w:rsid w:val="00955306"/>
    <w:rsid w:val="009634CA"/>
    <w:rsid w:val="0097212F"/>
    <w:rsid w:val="009806FB"/>
    <w:rsid w:val="00983D84"/>
    <w:rsid w:val="00992FFB"/>
    <w:rsid w:val="00993D8C"/>
    <w:rsid w:val="00994015"/>
    <w:rsid w:val="009B7030"/>
    <w:rsid w:val="009E1FC9"/>
    <w:rsid w:val="00A05B0F"/>
    <w:rsid w:val="00A402BC"/>
    <w:rsid w:val="00A46B3F"/>
    <w:rsid w:val="00A5401F"/>
    <w:rsid w:val="00A75E76"/>
    <w:rsid w:val="00AA4AC6"/>
    <w:rsid w:val="00AB5E26"/>
    <w:rsid w:val="00B40CC6"/>
    <w:rsid w:val="00B87973"/>
    <w:rsid w:val="00BA7D56"/>
    <w:rsid w:val="00BF5A9F"/>
    <w:rsid w:val="00C0166C"/>
    <w:rsid w:val="00C0200F"/>
    <w:rsid w:val="00C526C2"/>
    <w:rsid w:val="00C5299E"/>
    <w:rsid w:val="00CA2D4B"/>
    <w:rsid w:val="00D03D0E"/>
    <w:rsid w:val="00D17EAC"/>
    <w:rsid w:val="00D30217"/>
    <w:rsid w:val="00D43495"/>
    <w:rsid w:val="00D7021B"/>
    <w:rsid w:val="00DB0106"/>
    <w:rsid w:val="00DF25A3"/>
    <w:rsid w:val="00DF3288"/>
    <w:rsid w:val="00E15FD2"/>
    <w:rsid w:val="00E728A9"/>
    <w:rsid w:val="00E802E4"/>
    <w:rsid w:val="00E91C71"/>
    <w:rsid w:val="00EF59AF"/>
    <w:rsid w:val="00F475A6"/>
    <w:rsid w:val="00F52A0F"/>
    <w:rsid w:val="00F9672B"/>
    <w:rsid w:val="00FB09B8"/>
    <w:rsid w:val="00FF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E2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E27"/>
    <w:pPr>
      <w:ind w:left="720"/>
      <w:contextualSpacing/>
    </w:pPr>
    <w:rPr>
      <w:rFonts w:eastAsiaTheme="minorHAnsi"/>
    </w:rPr>
  </w:style>
  <w:style w:type="paragraph" w:customStyle="1" w:styleId="Default">
    <w:name w:val="Default"/>
    <w:rsid w:val="00193E7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dcterms:created xsi:type="dcterms:W3CDTF">2017-12-04T10:08:00Z</dcterms:created>
  <dcterms:modified xsi:type="dcterms:W3CDTF">2017-12-04T10:08:00Z</dcterms:modified>
</cp:coreProperties>
</file>